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Building upon my previous game project.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Theme: horror / b-horror</w:t>
      </w:r>
    </w:p>
    <w:p w:rsidR="00000000" w:rsidDel="00000000" w:rsidP="00000000" w:rsidRDefault="00000000" w:rsidRPr="00000000" w14:paraId="00000004">
      <w:pPr>
        <w:rPr/>
      </w:pPr>
      <w:r w:rsidDel="00000000" w:rsidR="00000000" w:rsidRPr="00000000">
        <w:rPr>
          <w:rtl w:val="0"/>
        </w:rPr>
        <w:t xml:space="preserve">Colors chosen: Purples/Greens for a lot of the lighting. However i want some more bright neons and perhaps set during sunset/dark in which others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Setting: circus/fairgrounds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Late August, a circus pops up and hiring begins. While you don’t necessarily have to work anymore, having retired a few years ago, with all your kids out of the state and a husband who passed away long ago, it grows lonely in your quaint little home. The flier seems friendly enough, never has your simple hometown had an event like this either! It’s like it appeared out of nowhere…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entire area is full of life and bright both day and night, the typical barriers of a circus remain to block off others from getting harmed. All seems well while you enter the job, you’re a little tired at the thought of not having worked in a bit but you’re eager to just enjoy the environment. The only issue is that while everything is so bright and beautiful…for some reason all the kids working alongside you just seem to disappear with no older adult staff knowing anything other that they left.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I'm stuck on either designing one enemy clown or the protagonist. So I'll do short snippets of it right below..</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b w:val="1"/>
          <w:rtl w:val="0"/>
        </w:rPr>
        <w:t xml:space="preserve">PROTAG</w:t>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Granny as of right now has no name just yet. She’s your typical sweet old lady who gives you free cookies and baked goods when she sees you around, she enjoys baking and is a big animal enthusiast. Oftentimes she's lounging in tees and capri jeans, her glasses are ovaled and often sit on the tip of her nose hence the little glasses holders. A cutesy bandana holds her hair back. She's a tad bit chubby, however, I debate on a couple aspects such as height and more to play a role possibly. In uniform she wears the apron to hold tickets, other appliances needed to work around the circus. Simple sneakers and later on as the game progresses, hair tied back and regular clothing returned. She’s designed to be played as sneaky, experienced and tanky.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b w:val="1"/>
          <w:rtl w:val="0"/>
        </w:rPr>
        <w:t xml:space="preserve">ANTAG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There may be at least three but we will focus on the main patroller. Tall, lanky and full of energy, clown boss(name to be decided) is the biggest threat towards our main protag as he counters her entire build.  All clowns are young and grow more and more deformed as the story grows on, they get older as well but in a more drastic and droopy way. Cheeks on the face sag, Wrinkles , their abilities begin to be less effective. But at the start of the story they are the normal happy clowns but in a more neon type way and warm colors (reds, yellows) and a little cool such as blue.  The tall boss is a towering 6’4’’ and I want him to have a slouch when he is in patrol mode. But upright and bouncy when hes ‘normal’.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